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D15B3" w:rsidP="00340CBB" w14:paraId="73F3FA40" w14:textId="71D46E3F">
      <w:pPr>
        <w:spacing w:after="0" w:line="480" w:lineRule="auto"/>
        <w:jc w:val="center"/>
        <w:rPr>
          <w:rFonts w:ascii="Times New Roman" w:hAnsi="Times New Roman" w:cs="Times New Roman"/>
          <w:sz w:val="24"/>
          <w:szCs w:val="24"/>
        </w:rPr>
      </w:pPr>
    </w:p>
    <w:p w:rsidR="00ED15B3" w:rsidP="00340CBB" w14:paraId="7D96509B" w14:textId="0A9F55E7">
      <w:pPr>
        <w:spacing w:after="0" w:line="480" w:lineRule="auto"/>
        <w:jc w:val="center"/>
        <w:rPr>
          <w:rFonts w:ascii="Times New Roman" w:hAnsi="Times New Roman" w:cs="Times New Roman"/>
          <w:sz w:val="24"/>
          <w:szCs w:val="24"/>
        </w:rPr>
      </w:pPr>
    </w:p>
    <w:p w:rsidR="00ED15B3" w:rsidP="00340CBB" w14:paraId="1DAF41AE" w14:textId="677783FB">
      <w:pPr>
        <w:spacing w:after="0" w:line="480" w:lineRule="auto"/>
        <w:jc w:val="center"/>
        <w:rPr>
          <w:rFonts w:ascii="Times New Roman" w:hAnsi="Times New Roman" w:cs="Times New Roman"/>
          <w:sz w:val="24"/>
          <w:szCs w:val="24"/>
        </w:rPr>
      </w:pPr>
    </w:p>
    <w:p w:rsidR="00ED15B3" w:rsidP="00340CBB" w14:paraId="6F0F10DE" w14:textId="300708F0">
      <w:pPr>
        <w:spacing w:after="0" w:line="480" w:lineRule="auto"/>
        <w:jc w:val="center"/>
        <w:rPr>
          <w:rFonts w:ascii="Times New Roman" w:hAnsi="Times New Roman" w:cs="Times New Roman"/>
          <w:sz w:val="24"/>
          <w:szCs w:val="24"/>
        </w:rPr>
      </w:pPr>
    </w:p>
    <w:p w:rsidR="00ED15B3" w:rsidP="00340CBB" w14:paraId="18EEB56F" w14:textId="18B3196D">
      <w:pPr>
        <w:spacing w:after="0" w:line="480" w:lineRule="auto"/>
        <w:jc w:val="center"/>
        <w:rPr>
          <w:rFonts w:ascii="Times New Roman" w:hAnsi="Times New Roman" w:cs="Times New Roman"/>
          <w:sz w:val="24"/>
          <w:szCs w:val="24"/>
        </w:rPr>
      </w:pPr>
    </w:p>
    <w:p w:rsidR="00ED15B3" w:rsidP="00340CBB" w14:paraId="29E3239F" w14:textId="09DA4702">
      <w:pPr>
        <w:spacing w:after="0" w:line="480" w:lineRule="auto"/>
        <w:jc w:val="center"/>
        <w:rPr>
          <w:rFonts w:ascii="Times New Roman" w:hAnsi="Times New Roman" w:cs="Times New Roman"/>
          <w:sz w:val="24"/>
          <w:szCs w:val="24"/>
        </w:rPr>
      </w:pPr>
    </w:p>
    <w:p w:rsidR="00ED15B3" w:rsidP="00340CBB" w14:paraId="15E2CCB4" w14:textId="38D3D8FA">
      <w:pPr>
        <w:spacing w:after="0" w:line="480" w:lineRule="auto"/>
        <w:jc w:val="center"/>
        <w:rPr>
          <w:rFonts w:ascii="Times New Roman" w:hAnsi="Times New Roman" w:cs="Times New Roman"/>
          <w:sz w:val="24"/>
          <w:szCs w:val="24"/>
        </w:rPr>
      </w:pPr>
    </w:p>
    <w:p w:rsidR="00ED15B3" w:rsidP="00340CBB" w14:paraId="3237C284" w14:textId="77777777">
      <w:pPr>
        <w:spacing w:after="0" w:line="480" w:lineRule="auto"/>
        <w:jc w:val="center"/>
        <w:rPr>
          <w:rFonts w:ascii="Times New Roman" w:hAnsi="Times New Roman" w:cs="Times New Roman"/>
          <w:sz w:val="24"/>
          <w:szCs w:val="24"/>
        </w:rPr>
      </w:pPr>
    </w:p>
    <w:p w:rsidR="00340CBB" w:rsidP="00340CBB" w14:paraId="07A0B8B7" w14:textId="3AAF58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Question</w:t>
      </w:r>
      <w:r w:rsidR="00AC501B">
        <w:rPr>
          <w:rFonts w:ascii="Times New Roman" w:hAnsi="Times New Roman" w:cs="Times New Roman"/>
          <w:sz w:val="24"/>
          <w:szCs w:val="24"/>
        </w:rPr>
        <w:t>-</w:t>
      </w:r>
      <w:r>
        <w:rPr>
          <w:rFonts w:ascii="Times New Roman" w:hAnsi="Times New Roman" w:cs="Times New Roman"/>
          <w:sz w:val="24"/>
          <w:szCs w:val="24"/>
        </w:rPr>
        <w:t>Answer</w:t>
      </w:r>
      <w:r w:rsidR="00AC501B">
        <w:rPr>
          <w:rFonts w:ascii="Times New Roman" w:hAnsi="Times New Roman" w:cs="Times New Roman"/>
          <w:sz w:val="24"/>
          <w:szCs w:val="24"/>
        </w:rPr>
        <w:t xml:space="preserve"> Assignment</w:t>
      </w:r>
    </w:p>
    <w:p w:rsidR="00340CBB" w:rsidP="00340CBB" w14:paraId="3BDAF70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D42AD" w:rsidP="00ED15B3" w14:paraId="69A09052" w14:textId="31F3D41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ED15B3">
        <w:rPr>
          <w:rFonts w:ascii="Times New Roman" w:hAnsi="Times New Roman" w:cs="Times New Roman"/>
          <w:sz w:val="24"/>
          <w:szCs w:val="24"/>
        </w:rPr>
        <w:t>s</w:t>
      </w:r>
      <w:r>
        <w:rPr>
          <w:rFonts w:ascii="Times New Roman" w:hAnsi="Times New Roman" w:cs="Times New Roman"/>
          <w:sz w:val="24"/>
          <w:szCs w:val="24"/>
        </w:rPr>
        <w:t xml:space="preserve"> </w:t>
      </w:r>
    </w:p>
    <w:p w:rsidR="00ED15B3" w:rsidP="00340CBB" w14:paraId="71E9CD4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D42AD" w:rsidRPr="00340CBB" w:rsidP="00340CBB" w14:paraId="4FCD8A2E" w14:textId="1C833D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Question</w:t>
      </w:r>
      <w:r w:rsidR="00AC501B">
        <w:rPr>
          <w:rFonts w:ascii="Times New Roman" w:hAnsi="Times New Roman" w:cs="Times New Roman"/>
          <w:sz w:val="24"/>
          <w:szCs w:val="24"/>
        </w:rPr>
        <w:t>-</w:t>
      </w:r>
      <w:r>
        <w:rPr>
          <w:rFonts w:ascii="Times New Roman" w:hAnsi="Times New Roman" w:cs="Times New Roman"/>
          <w:sz w:val="24"/>
          <w:szCs w:val="24"/>
        </w:rPr>
        <w:t>Answer</w:t>
      </w:r>
      <w:r w:rsidR="00AC501B">
        <w:rPr>
          <w:rFonts w:ascii="Times New Roman" w:hAnsi="Times New Roman" w:cs="Times New Roman"/>
          <w:sz w:val="24"/>
          <w:szCs w:val="24"/>
        </w:rPr>
        <w:t xml:space="preserve"> Assignment</w:t>
      </w:r>
    </w:p>
    <w:p w:rsidR="002D42AD" w:rsidRPr="009D0CFE" w:rsidP="009D0CFE" w14:paraId="1B3AF23C" w14:textId="16CAE892">
      <w:pPr>
        <w:pStyle w:val="ListParagraph"/>
        <w:numPr>
          <w:ilvl w:val="0"/>
          <w:numId w:val="2"/>
        </w:numPr>
        <w:spacing w:after="0" w:line="480" w:lineRule="auto"/>
        <w:rPr>
          <w:rFonts w:ascii="Times New Roman" w:hAnsi="Times New Roman" w:cs="Times New Roman"/>
          <w:b/>
          <w:sz w:val="24"/>
          <w:szCs w:val="24"/>
        </w:rPr>
      </w:pPr>
      <w:r w:rsidRPr="009D0CFE">
        <w:rPr>
          <w:rFonts w:ascii="Times New Roman" w:hAnsi="Times New Roman" w:cs="Times New Roman"/>
          <w:b/>
          <w:sz w:val="24"/>
          <w:szCs w:val="24"/>
        </w:rPr>
        <w:t>What is integrated marketing and how does it fit in a marketing plan?</w:t>
      </w:r>
    </w:p>
    <w:p w:rsidR="002D42AD" w:rsidRPr="002D42AD" w:rsidP="002D42AD" w14:paraId="3F6BB460" w14:textId="77777777">
      <w:pPr>
        <w:spacing w:after="0" w:line="480" w:lineRule="auto"/>
        <w:ind w:firstLine="720"/>
        <w:rPr>
          <w:rFonts w:ascii="Times New Roman" w:hAnsi="Times New Roman" w:cs="Times New Roman"/>
          <w:sz w:val="24"/>
          <w:szCs w:val="24"/>
        </w:rPr>
      </w:pPr>
      <w:r w:rsidRPr="002D42AD">
        <w:rPr>
          <w:rFonts w:ascii="Times New Roman" w:hAnsi="Times New Roman" w:cs="Times New Roman"/>
          <w:sz w:val="24"/>
          <w:szCs w:val="24"/>
        </w:rPr>
        <w:t xml:space="preserve">Integrated marketing can be defined as a holistic strategy in business in which the decision makers ensure that the business is consistent with the message in all the media platforms. Integrated marketing is essential in the marketing process because it increases the likelihood that the target audience will get the message and act in an intended manner. In the marketing plan, integrated marketing assists in maximizing the spending by helping the management put the right amount of money towards the most effective marketing strategy that will help the business produce better outcomes. Basically, one argues that integrated marketing ensures that irrespective of the communication channel used to relay the information, the business focuses on ensuring that there is consistency in the messaging. </w:t>
      </w:r>
    </w:p>
    <w:p w:rsidR="002D42AD" w:rsidRPr="009D0CFE" w:rsidP="009D0CFE" w14:paraId="21F392C8" w14:textId="5B8AEE28">
      <w:pPr>
        <w:pStyle w:val="ListParagraph"/>
        <w:numPr>
          <w:ilvl w:val="0"/>
          <w:numId w:val="2"/>
        </w:numPr>
        <w:spacing w:after="0" w:line="480" w:lineRule="auto"/>
        <w:rPr>
          <w:rFonts w:ascii="Times New Roman" w:hAnsi="Times New Roman" w:cs="Times New Roman"/>
          <w:b/>
          <w:sz w:val="24"/>
          <w:szCs w:val="24"/>
        </w:rPr>
      </w:pPr>
      <w:r w:rsidRPr="009D0CFE">
        <w:rPr>
          <w:rFonts w:ascii="Times New Roman" w:hAnsi="Times New Roman" w:cs="Times New Roman"/>
          <w:b/>
          <w:sz w:val="24"/>
          <w:szCs w:val="24"/>
        </w:rPr>
        <w:t>How would you define services? What is the difference between Product and Service? Use an example at work or an experience that you have encountered to support your views.</w:t>
      </w:r>
    </w:p>
    <w:p w:rsidR="002D42AD" w:rsidRPr="002D42AD" w:rsidP="002D42AD" w14:paraId="1852B636" w14:textId="77777777">
      <w:pPr>
        <w:spacing w:after="0" w:line="480" w:lineRule="auto"/>
        <w:ind w:firstLine="720"/>
        <w:rPr>
          <w:rFonts w:ascii="Times New Roman" w:hAnsi="Times New Roman" w:cs="Times New Roman"/>
          <w:sz w:val="24"/>
          <w:szCs w:val="24"/>
        </w:rPr>
      </w:pPr>
      <w:r w:rsidRPr="002D42AD">
        <w:rPr>
          <w:rFonts w:ascii="Times New Roman" w:hAnsi="Times New Roman" w:cs="Times New Roman"/>
          <w:sz w:val="24"/>
          <w:szCs w:val="24"/>
        </w:rPr>
        <w:t>Due to the close association between goods and services, it may be difficult to develop an appropriate definition of the term "services." However, to me, I understand it as the intangible products that a business or organization produces and sells to the customers to help meet their needs. One of the major differences between a product and service is that a product is tangible and physical, while a service is intangible and cannot be seen. Furthermore, a product's quality is determined by the customer while the quality of service is determined by the service provider. Examples of services include banking, cleaning, consultancy, education, medical treatment, and transportation. Examples of products include a smartphone, an iPhone, Laptops, and vehicle. 
</w:t>
      </w:r>
    </w:p>
    <w:p w:rsidR="002D42AD" w:rsidRPr="009D0CFE" w:rsidP="009D0CFE" w14:paraId="3824E7E5" w14:textId="50FBB4BC">
      <w:pPr>
        <w:pStyle w:val="ListParagraph"/>
        <w:numPr>
          <w:ilvl w:val="0"/>
          <w:numId w:val="2"/>
        </w:numPr>
        <w:spacing w:after="0" w:line="480" w:lineRule="auto"/>
        <w:rPr>
          <w:rFonts w:ascii="Times New Roman" w:hAnsi="Times New Roman" w:cs="Times New Roman"/>
          <w:b/>
          <w:sz w:val="24"/>
          <w:szCs w:val="24"/>
        </w:rPr>
      </w:pPr>
      <w:r w:rsidRPr="009D0CFE">
        <w:rPr>
          <w:rFonts w:ascii="Times New Roman" w:hAnsi="Times New Roman" w:cs="Times New Roman"/>
          <w:b/>
          <w:sz w:val="24"/>
          <w:szCs w:val="24"/>
        </w:rPr>
        <w:t>What do you mean by the term "Brand Equity"? Use an example of a Brand, you are working with or have a special attachment with, to explain how was that brand built and has been managed so far. What do you think were the important decisions, the makers of the brand undertook, in developing their branding strategy?</w:t>
      </w:r>
    </w:p>
    <w:p w:rsidR="002D42AD" w:rsidRPr="002D42AD" w:rsidP="002D42AD" w14:paraId="7AE11175" w14:textId="77777777">
      <w:pPr>
        <w:spacing w:after="0" w:line="480" w:lineRule="auto"/>
        <w:ind w:firstLine="720"/>
        <w:rPr>
          <w:rFonts w:ascii="Times New Roman" w:hAnsi="Times New Roman" w:cs="Times New Roman"/>
          <w:sz w:val="24"/>
          <w:szCs w:val="24"/>
        </w:rPr>
      </w:pPr>
      <w:r w:rsidRPr="002D42AD">
        <w:rPr>
          <w:rFonts w:ascii="Times New Roman" w:hAnsi="Times New Roman" w:cs="Times New Roman"/>
          <w:sz w:val="24"/>
          <w:szCs w:val="24"/>
        </w:rPr>
        <w:t>Brand equity is defined as the value premium that an organization produces from the product with a recognizable name when it is compared to the generic equivalent. Brand equity is part of the overall value of the firm. In addition, the firm's value is usually determined from the future sales it will make. Basically, the term "brand equity" can be identified as the value of customer's preconceptions. From the case of Apple Inc. Corporation, the company's overall value is about $703.5 billion and the brand value is about $214.5 billion in 2016 (Finkle, 2016). This means that brand equity is about 30% of the firm's overall value. It also means that if anything happens to its brand or trademark, Apple would lose the 30% value overnight. 
</w:t>
      </w:r>
    </w:p>
    <w:p w:rsidR="002D42AD" w:rsidRPr="009D0CFE" w:rsidP="009D0CFE" w14:paraId="2767AA78" w14:textId="7759AC11">
      <w:pPr>
        <w:pStyle w:val="ListParagraph"/>
        <w:numPr>
          <w:ilvl w:val="0"/>
          <w:numId w:val="2"/>
        </w:numPr>
        <w:spacing w:after="0" w:line="480" w:lineRule="auto"/>
        <w:rPr>
          <w:rFonts w:ascii="Times New Roman" w:hAnsi="Times New Roman" w:cs="Times New Roman"/>
          <w:b/>
          <w:sz w:val="24"/>
          <w:szCs w:val="24"/>
        </w:rPr>
      </w:pPr>
      <w:r w:rsidRPr="009D0CFE">
        <w:rPr>
          <w:rFonts w:ascii="Times New Roman" w:hAnsi="Times New Roman" w:cs="Times New Roman"/>
          <w:b/>
          <w:sz w:val="24"/>
          <w:szCs w:val="24"/>
        </w:rPr>
        <w:t>How would you define services? What is the difference between Product and Service? Use an example at work or an experience that you have encountered to support your views.</w:t>
      </w:r>
    </w:p>
    <w:p w:rsidR="002D42AD" w:rsidRPr="002D42AD" w:rsidP="002D42AD" w14:paraId="4F0385E6" w14:textId="77777777">
      <w:pPr>
        <w:spacing w:after="0" w:line="480" w:lineRule="auto"/>
        <w:ind w:firstLine="720"/>
        <w:rPr>
          <w:rFonts w:ascii="Times New Roman" w:hAnsi="Times New Roman" w:cs="Times New Roman"/>
          <w:sz w:val="24"/>
          <w:szCs w:val="24"/>
        </w:rPr>
      </w:pPr>
      <w:r w:rsidRPr="002D42AD">
        <w:rPr>
          <w:rFonts w:ascii="Times New Roman" w:hAnsi="Times New Roman" w:cs="Times New Roman"/>
          <w:sz w:val="24"/>
          <w:szCs w:val="24"/>
        </w:rPr>
        <w:t xml:space="preserve">A service is considered to be the work done by one person to another person. It is also understood as the intangible product offered to customers to meet their needs. The major differences between services and products include tangibility, variability, and quality. In services, the quality is determined by the service provider, while in products it is determined by the consumers. In variability, the services vary with when, where and how they are provided while in the case of products the variability does not change that much with when, how or where it is provided. In terms of tangibility, services are known to be intangible and cannot be seen physically while products are tangible and can be seen physically. Examples of products </w:t>
      </w:r>
      <w:r w:rsidRPr="002D42AD">
        <w:rPr>
          <w:rFonts w:ascii="Times New Roman" w:hAnsi="Times New Roman" w:cs="Times New Roman"/>
          <w:sz w:val="24"/>
          <w:szCs w:val="24"/>
        </w:rPr>
        <w:t xml:space="preserve">include vehicles, furniture, and clothes. Examples of services include consultancy, banking, and education. </w:t>
      </w:r>
    </w:p>
    <w:p w:rsidR="002D42AD" w:rsidRPr="009D0CFE" w:rsidP="009D0CFE" w14:paraId="5534AD42" w14:textId="6A713654">
      <w:pPr>
        <w:pStyle w:val="ListParagraph"/>
        <w:numPr>
          <w:ilvl w:val="0"/>
          <w:numId w:val="2"/>
        </w:numPr>
        <w:spacing w:after="0" w:line="480" w:lineRule="auto"/>
        <w:rPr>
          <w:rFonts w:ascii="Times New Roman" w:hAnsi="Times New Roman" w:cs="Times New Roman"/>
          <w:b/>
          <w:sz w:val="24"/>
          <w:szCs w:val="24"/>
        </w:rPr>
      </w:pPr>
      <w:r w:rsidRPr="009D0CFE">
        <w:rPr>
          <w:rFonts w:ascii="Times New Roman" w:hAnsi="Times New Roman" w:cs="Times New Roman"/>
          <w:b/>
          <w:sz w:val="24"/>
          <w:szCs w:val="24"/>
        </w:rPr>
        <w:t>How does one manage new product/service ideas and bring them to market?</w:t>
      </w:r>
    </w:p>
    <w:p w:rsidR="00340CBB" w:rsidP="009D0CFE" w14:paraId="1065050F" w14:textId="50B155DF">
      <w:pPr>
        <w:spacing w:after="0" w:line="480" w:lineRule="auto"/>
        <w:ind w:firstLine="720"/>
        <w:rPr>
          <w:rFonts w:ascii="Times New Roman" w:hAnsi="Times New Roman" w:cs="Times New Roman"/>
          <w:sz w:val="24"/>
          <w:szCs w:val="24"/>
        </w:rPr>
      </w:pPr>
      <w:r w:rsidRPr="002D42AD">
        <w:rPr>
          <w:rFonts w:ascii="Times New Roman" w:hAnsi="Times New Roman" w:cs="Times New Roman"/>
          <w:sz w:val="24"/>
          <w:szCs w:val="24"/>
        </w:rPr>
        <w:t>Managing a new product or service idea and bringing it to the market requires one to follow the following five key steps: First, it requires that one identifies the opportunity and come up with the idea to fill it. It is important to note that when no one seems to be interested in the product, it is most likely that it is going to fail (De Toro, 2016). Secondly, one is required to measure the opportunity available in the market. Once the information regarding the market trends and strategic objectives have been gathered, the next step is to analyze the segment in the market where the product will fit. Thirdly, one needs to develop a concept by finding an opinion from experts who can foresee the future needs of the product in the market (De Toro, 2016). Fourthly, one needs to test the product or service idea by creating a prototype and assessing how well it can be received or perform in the market. Lastly, after satisfying the previous four processes, one can now launch and position the product or service in the market.</w:t>
      </w:r>
    </w:p>
    <w:p w:rsidR="009D0CFE" w:rsidP="00340CBB" w14:paraId="3A93220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D42AD" w:rsidRPr="002D42AD" w:rsidP="00340CBB" w14:paraId="0E7FD217" w14:textId="0E7506D0">
      <w:pPr>
        <w:spacing w:after="0" w:line="480" w:lineRule="auto"/>
        <w:jc w:val="center"/>
        <w:rPr>
          <w:rFonts w:ascii="Times New Roman" w:hAnsi="Times New Roman" w:cs="Times New Roman"/>
          <w:sz w:val="24"/>
          <w:szCs w:val="24"/>
        </w:rPr>
      </w:pPr>
      <w:bookmarkStart w:id="0" w:name="_GoBack"/>
      <w:bookmarkEnd w:id="0"/>
      <w:r w:rsidRPr="002D42AD">
        <w:rPr>
          <w:rFonts w:ascii="Times New Roman" w:hAnsi="Times New Roman" w:cs="Times New Roman"/>
          <w:sz w:val="24"/>
          <w:szCs w:val="24"/>
        </w:rPr>
        <w:t>References</w:t>
      </w:r>
    </w:p>
    <w:p w:rsidR="002D42AD" w:rsidRPr="00340CBB" w:rsidP="00340CBB" w14:paraId="58AB7453" w14:textId="77777777">
      <w:pPr>
        <w:spacing w:after="0" w:line="480" w:lineRule="auto"/>
        <w:ind w:left="720" w:hanging="720"/>
        <w:rPr>
          <w:rFonts w:ascii="Times New Roman" w:hAnsi="Times New Roman" w:cs="Times New Roman"/>
          <w:sz w:val="24"/>
          <w:szCs w:val="24"/>
        </w:rPr>
      </w:pPr>
      <w:r w:rsidRPr="00340CBB">
        <w:rPr>
          <w:rFonts w:ascii="Times New Roman" w:hAnsi="Times New Roman" w:cs="Times New Roman"/>
          <w:sz w:val="24"/>
          <w:szCs w:val="24"/>
        </w:rPr>
        <w:t xml:space="preserve">De Toro, M. J. (2016, June 1). Five Steps to Develop a New Product. </w:t>
      </w:r>
      <w:r w:rsidRPr="00340CBB">
        <w:rPr>
          <w:rFonts w:ascii="Times New Roman" w:hAnsi="Times New Roman" w:cs="Times New Roman"/>
          <w:i/>
          <w:sz w:val="24"/>
          <w:szCs w:val="24"/>
        </w:rPr>
        <w:t>Forbes</w:t>
      </w:r>
      <w:r w:rsidRPr="00340CBB">
        <w:rPr>
          <w:rFonts w:ascii="Times New Roman" w:hAnsi="Times New Roman" w:cs="Times New Roman"/>
          <w:sz w:val="24"/>
          <w:szCs w:val="24"/>
        </w:rPr>
        <w:t xml:space="preserve">. Retrieved from </w:t>
      </w:r>
      <w:hyperlink r:id="rId4" w:anchor="488568692eef" w:history="1">
        <w:r w:rsidRPr="00340CBB">
          <w:rPr>
            <w:rStyle w:val="Hyperlink"/>
            <w:rFonts w:ascii="Times New Roman" w:hAnsi="Times New Roman" w:cs="Times New Roman"/>
            <w:color w:val="auto"/>
            <w:sz w:val="24"/>
            <w:szCs w:val="24"/>
            <w:u w:val="none"/>
          </w:rPr>
          <w:t>https://www.forbes.com/sites/iese/2016/06/01/five-steps-to-develop-a-new-product/#488568692eef</w:t>
        </w:r>
      </w:hyperlink>
    </w:p>
    <w:p w:rsidR="002D42AD" w:rsidRPr="00340CBB" w:rsidP="00340CBB" w14:paraId="449A884B" w14:textId="77777777">
      <w:pPr>
        <w:spacing w:after="0" w:line="480" w:lineRule="auto"/>
        <w:ind w:left="720" w:hanging="720"/>
        <w:rPr>
          <w:rFonts w:ascii="Times New Roman" w:hAnsi="Times New Roman" w:cs="Times New Roman"/>
          <w:sz w:val="24"/>
          <w:szCs w:val="24"/>
        </w:rPr>
      </w:pPr>
      <w:r w:rsidRPr="00340CBB">
        <w:rPr>
          <w:rFonts w:ascii="Times New Roman" w:hAnsi="Times New Roman" w:cs="Times New Roman"/>
          <w:sz w:val="24"/>
          <w:szCs w:val="24"/>
        </w:rPr>
        <w:t xml:space="preserve">Finkle, C. (2016, September 2). What is Brand Equity? </w:t>
      </w:r>
      <w:r w:rsidRPr="00340CBB">
        <w:rPr>
          <w:rFonts w:ascii="Times New Roman" w:hAnsi="Times New Roman" w:cs="Times New Roman"/>
          <w:i/>
          <w:sz w:val="24"/>
          <w:szCs w:val="24"/>
        </w:rPr>
        <w:t>BMB</w:t>
      </w:r>
      <w:r w:rsidRPr="00340CBB">
        <w:rPr>
          <w:rFonts w:ascii="Times New Roman" w:hAnsi="Times New Roman" w:cs="Times New Roman"/>
          <w:sz w:val="24"/>
          <w:szCs w:val="24"/>
        </w:rPr>
        <w:t>. Retrieved from https://brandmarketingblog.com/articles/branding-definitions/what-is-brand-equity/</w:t>
      </w:r>
    </w:p>
    <w:sectPr w:rsidSect="002D42A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42AD" w:rsidRPr="00AC501B" w14:paraId="1802777A" w14:textId="4AE6B195">
    <w:pPr>
      <w:pStyle w:val="Header"/>
    </w:pPr>
    <w:r w:rsidRPr="00AC501B">
      <w:rPr>
        <w:rFonts w:ascii="Times New Roman" w:hAnsi="Times New Roman" w:cs="Times New Roman"/>
      </w:rPr>
      <w:t>QUESTION</w:t>
    </w:r>
    <w:r w:rsidRPr="00AC501B" w:rsidR="00AC501B">
      <w:rPr>
        <w:rFonts w:ascii="Times New Roman" w:hAnsi="Times New Roman" w:cs="Times New Roman"/>
      </w:rPr>
      <w:t>-</w:t>
    </w:r>
    <w:r w:rsidRPr="00AC501B">
      <w:rPr>
        <w:rFonts w:ascii="Times New Roman" w:hAnsi="Times New Roman" w:cs="Times New Roman"/>
      </w:rPr>
      <w:t>ANSWER</w:t>
    </w:r>
    <w:r w:rsidRPr="00AC501B" w:rsidR="00AC501B">
      <w:rPr>
        <w:rFonts w:ascii="Times New Roman" w:hAnsi="Times New Roman" w:cs="Times New Roman"/>
      </w:rPr>
      <w:t xml:space="preserve"> ASSIGNMENT</w:t>
    </w:r>
    <w:r w:rsidRPr="00AC501B">
      <w:rPr>
        <w:rFonts w:ascii="Times New Roman" w:hAnsi="Times New Roman" w:cs="Times New Roman"/>
      </w:rPr>
      <w:tab/>
    </w:r>
    <w:r w:rsidRPr="00AC501B">
      <w:rPr>
        <w:rFonts w:ascii="Times New Roman" w:hAnsi="Times New Roman" w:cs="Times New Roman"/>
      </w:rPr>
      <w:tab/>
    </w:r>
    <w:r w:rsidRPr="00AC501B">
      <w:rPr>
        <w:rFonts w:ascii="Times New Roman" w:hAnsi="Times New Roman" w:cs="Times New Roman"/>
      </w:rPr>
      <w:fldChar w:fldCharType="begin"/>
    </w:r>
    <w:r w:rsidRPr="00AC501B">
      <w:rPr>
        <w:rFonts w:ascii="Times New Roman" w:hAnsi="Times New Roman" w:cs="Times New Roman"/>
      </w:rPr>
      <w:instrText xml:space="preserve"> PAGE   \* MERGEFORMAT </w:instrText>
    </w:r>
    <w:r w:rsidRPr="00AC501B">
      <w:rPr>
        <w:rFonts w:ascii="Times New Roman" w:hAnsi="Times New Roman" w:cs="Times New Roman"/>
      </w:rPr>
      <w:fldChar w:fldCharType="separate"/>
    </w:r>
    <w:r w:rsidRPr="00AC501B" w:rsidR="00340CBB">
      <w:rPr>
        <w:rFonts w:ascii="Times New Roman" w:hAnsi="Times New Roman" w:cs="Times New Roman"/>
        <w:noProof/>
      </w:rPr>
      <w:t>3</w:t>
    </w:r>
    <w:r w:rsidRPr="00AC501B">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42AD" w:rsidRPr="00AC501B" w14:paraId="068C9E5A" w14:textId="425A2E59">
    <w:pPr>
      <w:pStyle w:val="Header"/>
      <w:rPr>
        <w:rFonts w:ascii="Times New Roman" w:hAnsi="Times New Roman" w:cs="Times New Roman"/>
      </w:rPr>
    </w:pPr>
    <w:r w:rsidRPr="00AC501B">
      <w:rPr>
        <w:rFonts w:ascii="Times New Roman" w:hAnsi="Times New Roman" w:cs="Times New Roman"/>
      </w:rPr>
      <w:t>Running head: QUESTION</w:t>
    </w:r>
    <w:r w:rsidRPr="00AC501B" w:rsidR="00AC501B">
      <w:rPr>
        <w:rFonts w:ascii="Times New Roman" w:hAnsi="Times New Roman" w:cs="Times New Roman"/>
      </w:rPr>
      <w:t>-</w:t>
    </w:r>
    <w:r w:rsidRPr="00AC501B">
      <w:rPr>
        <w:rFonts w:ascii="Times New Roman" w:hAnsi="Times New Roman" w:cs="Times New Roman"/>
      </w:rPr>
      <w:t>ANSWER</w:t>
    </w:r>
    <w:r w:rsidRPr="00AC501B" w:rsidR="00AC501B">
      <w:rPr>
        <w:rFonts w:ascii="Times New Roman" w:hAnsi="Times New Roman" w:cs="Times New Roman"/>
      </w:rPr>
      <w:t xml:space="preserve"> ASSIGNMENT</w:t>
    </w:r>
    <w:r w:rsidRPr="00AC501B">
      <w:rPr>
        <w:rFonts w:ascii="Times New Roman" w:hAnsi="Times New Roman" w:cs="Times New Roman"/>
      </w:rPr>
      <w:tab/>
    </w:r>
    <w:r w:rsidRPr="00AC501B">
      <w:rPr>
        <w:rFonts w:ascii="Times New Roman" w:hAnsi="Times New Roman" w:cs="Times New Roman"/>
      </w:rPr>
      <w:fldChar w:fldCharType="begin"/>
    </w:r>
    <w:r w:rsidRPr="00AC501B">
      <w:rPr>
        <w:rFonts w:ascii="Times New Roman" w:hAnsi="Times New Roman" w:cs="Times New Roman"/>
      </w:rPr>
      <w:instrText xml:space="preserve"> PAGE   \* MERGEFORMAT </w:instrText>
    </w:r>
    <w:r w:rsidRPr="00AC501B">
      <w:rPr>
        <w:rFonts w:ascii="Times New Roman" w:hAnsi="Times New Roman" w:cs="Times New Roman"/>
      </w:rPr>
      <w:fldChar w:fldCharType="separate"/>
    </w:r>
    <w:r w:rsidRPr="00AC501B" w:rsidR="00340CBB">
      <w:rPr>
        <w:rFonts w:ascii="Times New Roman" w:hAnsi="Times New Roman" w:cs="Times New Roman"/>
        <w:noProof/>
      </w:rPr>
      <w:t>1</w:t>
    </w:r>
    <w:r w:rsidRPr="00AC501B">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4864C0"/>
    <w:multiLevelType w:val="hybridMultilevel"/>
    <w:tmpl w:val="53E286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5344378"/>
    <w:multiLevelType w:val="hybridMultilevel"/>
    <w:tmpl w:val="960CAF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F6624"/>
    <w:rsid w:val="002D42AD"/>
    <w:rsid w:val="00340CBB"/>
    <w:rsid w:val="003D41BE"/>
    <w:rsid w:val="004F365F"/>
    <w:rsid w:val="009A3978"/>
    <w:rsid w:val="009D0CFE"/>
    <w:rsid w:val="00AC501B"/>
    <w:rsid w:val="00B73BAB"/>
    <w:rsid w:val="00BF6624"/>
    <w:rsid w:val="00D83F5A"/>
    <w:rsid w:val="00E0207F"/>
    <w:rsid w:val="00ED15B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50590D0-9E08-466C-8C47-5229A8DE5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624"/>
    <w:pPr>
      <w:ind w:left="720"/>
      <w:contextualSpacing/>
    </w:pPr>
  </w:style>
  <w:style w:type="character" w:styleId="Hyperlink">
    <w:name w:val="Hyperlink"/>
    <w:basedOn w:val="DefaultParagraphFont"/>
    <w:uiPriority w:val="99"/>
    <w:unhideWhenUsed/>
    <w:rsid w:val="002D42AD"/>
    <w:rPr>
      <w:color w:val="0000FF" w:themeColor="hyperlink"/>
      <w:u w:val="single"/>
    </w:rPr>
  </w:style>
  <w:style w:type="paragraph" w:styleId="Header">
    <w:name w:val="header"/>
    <w:basedOn w:val="Normal"/>
    <w:link w:val="HeaderChar"/>
    <w:uiPriority w:val="99"/>
    <w:unhideWhenUsed/>
    <w:rsid w:val="002D4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2AD"/>
  </w:style>
  <w:style w:type="paragraph" w:styleId="Footer">
    <w:name w:val="footer"/>
    <w:basedOn w:val="Normal"/>
    <w:link w:val="FooterChar"/>
    <w:uiPriority w:val="99"/>
    <w:unhideWhenUsed/>
    <w:rsid w:val="002D4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orbes.com/sites/iese/2016/06/01/five-steps-to-develop-a-new-product/"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5</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2019-01-18T05:53:00Z</dcterms:created>
  <dcterms:modified xsi:type="dcterms:W3CDTF">2019-01-18T10:58:00Z</dcterms:modified>
</cp:coreProperties>
</file>